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8B63D1" w14:textId="3227AB88" w:rsidR="006D5346" w:rsidRPr="006D5346" w:rsidRDefault="006D5346" w:rsidP="006D5346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2C363A"/>
          <w:kern w:val="0"/>
          <w:sz w:val="21"/>
          <w:szCs w:val="21"/>
          <w:lang w:eastAsia="pl-PL"/>
          <w14:ligatures w14:val="none"/>
        </w:rPr>
      </w:pPr>
      <w:r w:rsidRPr="006D5346">
        <w:rPr>
          <w:rFonts w:ascii="Roboto" w:eastAsia="Times New Roman" w:hAnsi="Roboto" w:cs="Times New Roman"/>
          <w:b/>
          <w:bCs/>
          <w:color w:val="2C363A"/>
          <w:kern w:val="0"/>
          <w:sz w:val="21"/>
          <w:szCs w:val="21"/>
          <w:lang w:eastAsia="pl-PL"/>
          <w14:ligatures w14:val="none"/>
        </w:rPr>
        <w:t>DOFINANSOWANO ZE ŚRODKÓW FUNDUSZU UBEZPIECZEŃ SPOŁECZNYCH</w:t>
      </w:r>
      <w:r w:rsidRPr="006D5346">
        <w:rPr>
          <w:rFonts w:ascii="Roboto" w:eastAsia="Times New Roman" w:hAnsi="Roboto" w:cs="Times New Roman"/>
          <w:color w:val="2C363A"/>
          <w:kern w:val="0"/>
          <w:sz w:val="21"/>
          <w:szCs w:val="21"/>
          <w:lang w:eastAsia="pl-PL"/>
          <w14:ligatures w14:val="none"/>
        </w:rPr>
        <w:br/>
        <w:t>Program dofinansowania płatników składek w ramach prewencji wypadkowej</w:t>
      </w:r>
      <w:r w:rsidRPr="006D5346">
        <w:rPr>
          <w:rFonts w:ascii="Roboto" w:eastAsia="Times New Roman" w:hAnsi="Roboto" w:cs="Times New Roman"/>
          <w:color w:val="2C363A"/>
          <w:kern w:val="0"/>
          <w:sz w:val="21"/>
          <w:szCs w:val="21"/>
          <w:lang w:eastAsia="pl-PL"/>
          <w14:ligatures w14:val="none"/>
        </w:rPr>
        <w:br/>
      </w:r>
      <w:r w:rsidRPr="006D5346">
        <w:rPr>
          <w:rFonts w:ascii="Roboto" w:eastAsia="Times New Roman" w:hAnsi="Roboto" w:cs="Times New Roman"/>
          <w:color w:val="2C363A"/>
          <w:kern w:val="0"/>
          <w:sz w:val="21"/>
          <w:szCs w:val="21"/>
          <w:lang w:eastAsia="pl-PL"/>
          <w14:ligatures w14:val="none"/>
        </w:rPr>
        <w:br/>
        <w:t>Projekt pn.</w:t>
      </w:r>
      <w:r w:rsidRPr="006D5346">
        <w:rPr>
          <w:rFonts w:ascii="Roboto" w:eastAsia="Times New Roman" w:hAnsi="Roboto" w:cs="Times New Roman"/>
          <w:color w:val="2C363A"/>
          <w:kern w:val="0"/>
          <w:sz w:val="21"/>
          <w:szCs w:val="21"/>
          <w:lang w:eastAsia="pl-PL"/>
          <w14:ligatures w14:val="none"/>
        </w:rPr>
        <w:br/>
        <w:t>„Poprawa warunków pracy u opiekunów w Miejskim Domu Pomocy Społecznej „Złota Jesień" w Świętochłowicach poprzez ograniczenie obciążeń mięśniowo-szkieletowych".</w:t>
      </w:r>
      <w:r w:rsidRPr="006D5346">
        <w:rPr>
          <w:rFonts w:ascii="Roboto" w:eastAsia="Times New Roman" w:hAnsi="Roboto" w:cs="Times New Roman"/>
          <w:color w:val="2C363A"/>
          <w:kern w:val="0"/>
          <w:sz w:val="21"/>
          <w:szCs w:val="21"/>
          <w:lang w:eastAsia="pl-PL"/>
          <w14:ligatures w14:val="none"/>
        </w:rPr>
        <w:br/>
      </w:r>
      <w:r w:rsidRPr="006D5346">
        <w:rPr>
          <w:rFonts w:ascii="Roboto" w:eastAsia="Times New Roman" w:hAnsi="Roboto" w:cs="Times New Roman"/>
          <w:color w:val="2C363A"/>
          <w:kern w:val="0"/>
          <w:sz w:val="21"/>
          <w:szCs w:val="21"/>
          <w:lang w:eastAsia="pl-PL"/>
          <w14:ligatures w14:val="none"/>
        </w:rPr>
        <w:br/>
        <w:t>Wartość dofinansowania</w:t>
      </w:r>
      <w:r w:rsidRPr="006D5346">
        <w:rPr>
          <w:rFonts w:ascii="Roboto" w:eastAsia="Times New Roman" w:hAnsi="Roboto" w:cs="Times New Roman"/>
          <w:color w:val="2C363A"/>
          <w:kern w:val="0"/>
          <w:sz w:val="21"/>
          <w:szCs w:val="21"/>
          <w:lang w:eastAsia="pl-PL"/>
          <w14:ligatures w14:val="none"/>
        </w:rPr>
        <w:br/>
      </w:r>
      <w:r w:rsidRPr="006D5346">
        <w:rPr>
          <w:rFonts w:ascii="Roboto" w:eastAsia="Times New Roman" w:hAnsi="Roboto" w:cs="Times New Roman"/>
          <w:color w:val="2C363A"/>
          <w:kern w:val="0"/>
          <w:sz w:val="21"/>
          <w:szCs w:val="21"/>
          <w:lang w:eastAsia="pl-PL"/>
          <w14:ligatures w14:val="none"/>
        </w:rPr>
        <w:br/>
      </w:r>
      <w:r>
        <w:rPr>
          <w:rFonts w:ascii="Roboto" w:eastAsia="Times New Roman" w:hAnsi="Roboto" w:cs="Times New Roman"/>
          <w:b/>
          <w:bCs/>
          <w:color w:val="2C363A"/>
          <w:kern w:val="0"/>
          <w:sz w:val="21"/>
          <w:szCs w:val="21"/>
          <w:lang w:eastAsia="pl-PL"/>
          <w14:ligatures w14:val="none"/>
        </w:rPr>
        <w:t>49 076,99</w:t>
      </w:r>
      <w:r w:rsidRPr="006D5346">
        <w:rPr>
          <w:rFonts w:ascii="Roboto" w:eastAsia="Times New Roman" w:hAnsi="Roboto" w:cs="Times New Roman"/>
          <w:b/>
          <w:bCs/>
          <w:color w:val="2C363A"/>
          <w:kern w:val="0"/>
          <w:sz w:val="21"/>
          <w:szCs w:val="21"/>
          <w:lang w:eastAsia="pl-PL"/>
          <w14:ligatures w14:val="none"/>
        </w:rPr>
        <w:t>zł.</w:t>
      </w:r>
      <w:r w:rsidRPr="006D5346">
        <w:rPr>
          <w:rFonts w:ascii="Roboto" w:eastAsia="Times New Roman" w:hAnsi="Roboto" w:cs="Times New Roman"/>
          <w:color w:val="2C363A"/>
          <w:kern w:val="0"/>
          <w:sz w:val="21"/>
          <w:szCs w:val="21"/>
          <w:lang w:eastAsia="pl-PL"/>
          <w14:ligatures w14:val="none"/>
        </w:rPr>
        <w:br/>
      </w:r>
      <w:r w:rsidRPr="006D5346">
        <w:rPr>
          <w:rFonts w:ascii="Roboto" w:eastAsia="Times New Roman" w:hAnsi="Roboto" w:cs="Times New Roman"/>
          <w:color w:val="2C363A"/>
          <w:kern w:val="0"/>
          <w:sz w:val="21"/>
          <w:szCs w:val="21"/>
          <w:lang w:eastAsia="pl-PL"/>
          <w14:ligatures w14:val="none"/>
        </w:rPr>
        <w:br/>
        <w:t>Całkowita wartość projektu</w:t>
      </w:r>
      <w:r w:rsidRPr="006D5346">
        <w:rPr>
          <w:rFonts w:ascii="Roboto" w:eastAsia="Times New Roman" w:hAnsi="Roboto" w:cs="Times New Roman"/>
          <w:color w:val="2C363A"/>
          <w:kern w:val="0"/>
          <w:sz w:val="21"/>
          <w:szCs w:val="21"/>
          <w:lang w:eastAsia="pl-PL"/>
          <w14:ligatures w14:val="none"/>
        </w:rPr>
        <w:br/>
      </w:r>
      <w:r w:rsidRPr="006D5346">
        <w:rPr>
          <w:rFonts w:ascii="Roboto" w:eastAsia="Times New Roman" w:hAnsi="Roboto" w:cs="Times New Roman"/>
          <w:color w:val="2C363A"/>
          <w:kern w:val="0"/>
          <w:sz w:val="21"/>
          <w:szCs w:val="21"/>
          <w:lang w:eastAsia="pl-PL"/>
          <w14:ligatures w14:val="none"/>
        </w:rPr>
        <w:br/>
      </w:r>
      <w:r>
        <w:rPr>
          <w:rFonts w:ascii="Roboto" w:eastAsia="Times New Roman" w:hAnsi="Roboto" w:cs="Times New Roman"/>
          <w:b/>
          <w:bCs/>
          <w:color w:val="2C363A"/>
          <w:kern w:val="0"/>
          <w:sz w:val="21"/>
          <w:szCs w:val="21"/>
          <w:lang w:eastAsia="pl-PL"/>
          <w14:ligatures w14:val="none"/>
        </w:rPr>
        <w:t>61 829,20</w:t>
      </w:r>
      <w:r w:rsidRPr="006D5346">
        <w:rPr>
          <w:rFonts w:ascii="Roboto" w:eastAsia="Times New Roman" w:hAnsi="Roboto" w:cs="Times New Roman"/>
          <w:b/>
          <w:bCs/>
          <w:color w:val="2C363A"/>
          <w:kern w:val="0"/>
          <w:sz w:val="21"/>
          <w:szCs w:val="21"/>
          <w:lang w:eastAsia="pl-PL"/>
          <w14:ligatures w14:val="none"/>
        </w:rPr>
        <w:t xml:space="preserve"> zł.</w:t>
      </w:r>
      <w:r w:rsidRPr="006D5346">
        <w:rPr>
          <w:rFonts w:ascii="Roboto" w:eastAsia="Times New Roman" w:hAnsi="Roboto" w:cs="Times New Roman"/>
          <w:color w:val="2C363A"/>
          <w:kern w:val="0"/>
          <w:sz w:val="21"/>
          <w:szCs w:val="21"/>
          <w:lang w:eastAsia="pl-PL"/>
          <w14:ligatures w14:val="none"/>
        </w:rPr>
        <w:br/>
      </w:r>
      <w:r w:rsidRPr="006D5346">
        <w:rPr>
          <w:rFonts w:ascii="Roboto" w:eastAsia="Times New Roman" w:hAnsi="Roboto" w:cs="Times New Roman"/>
          <w:color w:val="2C363A"/>
          <w:kern w:val="0"/>
          <w:sz w:val="21"/>
          <w:szCs w:val="21"/>
          <w:lang w:eastAsia="pl-PL"/>
          <w14:ligatures w14:val="none"/>
        </w:rPr>
        <w:br/>
        <w:t>Data podpisania umowy</w:t>
      </w:r>
      <w:r w:rsidRPr="006D5346">
        <w:rPr>
          <w:rFonts w:ascii="Roboto" w:eastAsia="Times New Roman" w:hAnsi="Roboto" w:cs="Times New Roman"/>
          <w:color w:val="2C363A"/>
          <w:kern w:val="0"/>
          <w:sz w:val="21"/>
          <w:szCs w:val="21"/>
          <w:lang w:eastAsia="pl-PL"/>
          <w14:ligatures w14:val="none"/>
        </w:rPr>
        <w:br/>
      </w:r>
      <w:r w:rsidRPr="006D5346">
        <w:rPr>
          <w:rFonts w:ascii="Roboto" w:eastAsia="Times New Roman" w:hAnsi="Roboto" w:cs="Times New Roman"/>
          <w:color w:val="2C363A"/>
          <w:kern w:val="0"/>
          <w:sz w:val="21"/>
          <w:szCs w:val="21"/>
          <w:lang w:eastAsia="pl-PL"/>
          <w14:ligatures w14:val="none"/>
        </w:rPr>
        <w:br/>
      </w:r>
      <w:r w:rsidRPr="006D5346">
        <w:rPr>
          <w:rFonts w:ascii="Roboto" w:eastAsia="Times New Roman" w:hAnsi="Roboto" w:cs="Times New Roman"/>
          <w:b/>
          <w:bCs/>
          <w:color w:val="2C363A"/>
          <w:kern w:val="0"/>
          <w:sz w:val="21"/>
          <w:szCs w:val="21"/>
          <w:lang w:eastAsia="pl-PL"/>
          <w14:ligatures w14:val="none"/>
        </w:rPr>
        <w:t>grudzień 2026 r.</w:t>
      </w:r>
      <w:r w:rsidRPr="006D5346">
        <w:rPr>
          <w:rFonts w:ascii="Roboto" w:eastAsia="Times New Roman" w:hAnsi="Roboto" w:cs="Times New Roman"/>
          <w:color w:val="2C363A"/>
          <w:kern w:val="0"/>
          <w:sz w:val="21"/>
          <w:szCs w:val="21"/>
          <w:lang w:eastAsia="pl-PL"/>
          <w14:ligatures w14:val="none"/>
        </w:rPr>
        <w:br/>
      </w:r>
      <w:r w:rsidRPr="006D5346">
        <w:rPr>
          <w:rFonts w:ascii="Roboto" w:eastAsia="Times New Roman" w:hAnsi="Roboto" w:cs="Times New Roman"/>
          <w:color w:val="2C363A"/>
          <w:kern w:val="0"/>
          <w:sz w:val="21"/>
          <w:szCs w:val="21"/>
          <w:lang w:eastAsia="pl-PL"/>
          <w14:ligatures w14:val="none"/>
        </w:rPr>
        <w:br/>
      </w:r>
      <w:r w:rsidRPr="006D5346">
        <w:rPr>
          <w:rFonts w:ascii="Roboto" w:eastAsia="Times New Roman" w:hAnsi="Roboto" w:cs="Times New Roman"/>
          <w:color w:val="2C363A"/>
          <w:kern w:val="0"/>
          <w:sz w:val="21"/>
          <w:szCs w:val="21"/>
          <w:u w:val="single"/>
          <w:lang w:eastAsia="pl-PL"/>
          <w14:ligatures w14:val="none"/>
        </w:rPr>
        <w:t>Cel projektu</w:t>
      </w:r>
      <w:r w:rsidRPr="006D5346">
        <w:rPr>
          <w:rFonts w:ascii="Roboto" w:eastAsia="Times New Roman" w:hAnsi="Roboto" w:cs="Times New Roman"/>
          <w:color w:val="2C363A"/>
          <w:kern w:val="0"/>
          <w:sz w:val="21"/>
          <w:szCs w:val="21"/>
          <w:lang w:eastAsia="pl-PL"/>
          <w14:ligatures w14:val="none"/>
        </w:rPr>
        <w:br/>
      </w:r>
      <w:r w:rsidRPr="006D5346">
        <w:rPr>
          <w:rFonts w:ascii="Roboto" w:eastAsia="Times New Roman" w:hAnsi="Roboto" w:cs="Times New Roman"/>
          <w:color w:val="2C363A"/>
          <w:kern w:val="0"/>
          <w:sz w:val="21"/>
          <w:szCs w:val="21"/>
          <w:lang w:eastAsia="pl-PL"/>
          <w14:ligatures w14:val="none"/>
        </w:rPr>
        <w:br/>
        <w:t>Celem projektu jest poprawa bezpieczeństwa i higieny pracy pracowników zatrudnionych na stanowisku opiekuna poprzez ograniczenie obciążeń układu mięśniowo-szkieletowego związanych z podnoszeniem, przemieszczaniem i transportem mieszkańców domu pomocy społecznej.</w:t>
      </w:r>
      <w:r w:rsidRPr="006D5346">
        <w:rPr>
          <w:rFonts w:ascii="Roboto" w:eastAsia="Times New Roman" w:hAnsi="Roboto" w:cs="Times New Roman"/>
          <w:color w:val="2C363A"/>
          <w:kern w:val="0"/>
          <w:sz w:val="21"/>
          <w:szCs w:val="21"/>
          <w:lang w:eastAsia="pl-PL"/>
          <w14:ligatures w14:val="none"/>
        </w:rPr>
        <w:br/>
      </w:r>
      <w:r w:rsidRPr="006D5346">
        <w:rPr>
          <w:rFonts w:ascii="Roboto" w:eastAsia="Times New Roman" w:hAnsi="Roboto" w:cs="Times New Roman"/>
          <w:color w:val="2C363A"/>
          <w:kern w:val="0"/>
          <w:sz w:val="21"/>
          <w:szCs w:val="21"/>
          <w:lang w:eastAsia="pl-PL"/>
          <w14:ligatures w14:val="none"/>
        </w:rPr>
        <w:br/>
      </w:r>
      <w:r w:rsidRPr="006D5346">
        <w:rPr>
          <w:rFonts w:ascii="Roboto" w:eastAsia="Times New Roman" w:hAnsi="Roboto" w:cs="Times New Roman"/>
          <w:color w:val="2C363A"/>
          <w:kern w:val="0"/>
          <w:sz w:val="21"/>
          <w:szCs w:val="21"/>
          <w:u w:val="single"/>
          <w:lang w:eastAsia="pl-PL"/>
          <w14:ligatures w14:val="none"/>
        </w:rPr>
        <w:t>Zakres projektu</w:t>
      </w:r>
      <w:r w:rsidRPr="006D5346">
        <w:rPr>
          <w:rFonts w:ascii="Roboto" w:eastAsia="Times New Roman" w:hAnsi="Roboto" w:cs="Times New Roman"/>
          <w:color w:val="2C363A"/>
          <w:kern w:val="0"/>
          <w:sz w:val="21"/>
          <w:szCs w:val="21"/>
          <w:lang w:eastAsia="pl-PL"/>
          <w14:ligatures w14:val="none"/>
        </w:rPr>
        <w:br/>
      </w:r>
      <w:r w:rsidRPr="006D5346">
        <w:rPr>
          <w:rFonts w:ascii="Roboto" w:eastAsia="Times New Roman" w:hAnsi="Roboto" w:cs="Times New Roman"/>
          <w:color w:val="2C363A"/>
          <w:kern w:val="0"/>
          <w:sz w:val="21"/>
          <w:szCs w:val="21"/>
          <w:lang w:eastAsia="pl-PL"/>
          <w14:ligatures w14:val="none"/>
        </w:rPr>
        <w:br/>
        <w:t>W ramach projektu zakupiono i wdrożono:</w:t>
      </w:r>
      <w:r w:rsidRPr="006D5346">
        <w:rPr>
          <w:rFonts w:ascii="Roboto" w:eastAsia="Times New Roman" w:hAnsi="Roboto" w:cs="Times New Roman"/>
          <w:color w:val="2C363A"/>
          <w:kern w:val="0"/>
          <w:sz w:val="21"/>
          <w:szCs w:val="21"/>
          <w:lang w:eastAsia="pl-PL"/>
          <w14:ligatures w14:val="none"/>
        </w:rPr>
        <w:br/>
        <w:t>1. system podnośnika sufitowego Luna IPX4 do transportu i rehabilitacji pacjenta,</w:t>
      </w:r>
      <w:r w:rsidRPr="006D5346">
        <w:rPr>
          <w:rFonts w:ascii="Roboto" w:eastAsia="Times New Roman" w:hAnsi="Roboto" w:cs="Times New Roman"/>
          <w:color w:val="2C363A"/>
          <w:kern w:val="0"/>
          <w:sz w:val="21"/>
          <w:szCs w:val="21"/>
          <w:lang w:eastAsia="pl-PL"/>
          <w14:ligatures w14:val="none"/>
        </w:rPr>
        <w:br/>
        <w:t xml:space="preserve">2. elektryczny fotel toaletowo-kąpielowy </w:t>
      </w:r>
      <w:proofErr w:type="spellStart"/>
      <w:r w:rsidRPr="006D5346">
        <w:rPr>
          <w:rFonts w:ascii="Roboto" w:eastAsia="Times New Roman" w:hAnsi="Roboto" w:cs="Times New Roman"/>
          <w:color w:val="2C363A"/>
          <w:kern w:val="0"/>
          <w:sz w:val="21"/>
          <w:szCs w:val="21"/>
          <w:lang w:eastAsia="pl-PL"/>
          <w14:ligatures w14:val="none"/>
        </w:rPr>
        <w:t>Triton</w:t>
      </w:r>
      <w:proofErr w:type="spellEnd"/>
      <w:r w:rsidRPr="006D5346">
        <w:rPr>
          <w:rFonts w:ascii="Roboto" w:eastAsia="Times New Roman" w:hAnsi="Roboto" w:cs="Times New Roman"/>
          <w:color w:val="2C363A"/>
          <w:kern w:val="0"/>
          <w:sz w:val="21"/>
          <w:szCs w:val="21"/>
          <w:lang w:eastAsia="pl-PL"/>
          <w14:ligatures w14:val="none"/>
        </w:rPr>
        <w:t xml:space="preserve"> Dual 150,</w:t>
      </w:r>
      <w:r w:rsidRPr="006D5346">
        <w:rPr>
          <w:rFonts w:ascii="Roboto" w:eastAsia="Times New Roman" w:hAnsi="Roboto" w:cs="Times New Roman"/>
          <w:color w:val="2C363A"/>
          <w:kern w:val="0"/>
          <w:sz w:val="21"/>
          <w:szCs w:val="21"/>
          <w:lang w:eastAsia="pl-PL"/>
          <w14:ligatures w14:val="none"/>
        </w:rPr>
        <w:br/>
        <w:t>wykonano montaż systemu podnośnika,</w:t>
      </w:r>
      <w:r w:rsidRPr="006D5346">
        <w:rPr>
          <w:rFonts w:ascii="Roboto" w:eastAsia="Times New Roman" w:hAnsi="Roboto" w:cs="Times New Roman"/>
          <w:color w:val="2C363A"/>
          <w:kern w:val="0"/>
          <w:sz w:val="21"/>
          <w:szCs w:val="21"/>
          <w:lang w:eastAsia="pl-PL"/>
          <w14:ligatures w14:val="none"/>
        </w:rPr>
        <w:br/>
        <w:t>3. przeprowadzono ocenę obciążenia układu mięśniowo-szkieletowego oraz aktualizację oceny ryzyka zawodowego na stanowisku opiekuna.</w:t>
      </w:r>
      <w:r w:rsidRPr="006D5346">
        <w:rPr>
          <w:rFonts w:ascii="Roboto" w:eastAsia="Times New Roman" w:hAnsi="Roboto" w:cs="Times New Roman"/>
          <w:color w:val="2C363A"/>
          <w:kern w:val="0"/>
          <w:sz w:val="21"/>
          <w:szCs w:val="21"/>
          <w:lang w:eastAsia="pl-PL"/>
          <w14:ligatures w14:val="none"/>
        </w:rPr>
        <w:br/>
      </w:r>
      <w:r w:rsidRPr="006D5346">
        <w:rPr>
          <w:rFonts w:ascii="Roboto" w:eastAsia="Times New Roman" w:hAnsi="Roboto" w:cs="Times New Roman"/>
          <w:color w:val="2C363A"/>
          <w:kern w:val="0"/>
          <w:sz w:val="21"/>
          <w:szCs w:val="21"/>
          <w:lang w:eastAsia="pl-PL"/>
          <w14:ligatures w14:val="none"/>
        </w:rPr>
        <w:br/>
      </w:r>
      <w:r w:rsidRPr="006D5346">
        <w:rPr>
          <w:rFonts w:ascii="Roboto" w:eastAsia="Times New Roman" w:hAnsi="Roboto" w:cs="Times New Roman"/>
          <w:color w:val="2C363A"/>
          <w:kern w:val="0"/>
          <w:sz w:val="21"/>
          <w:szCs w:val="21"/>
          <w:u w:val="single"/>
          <w:lang w:eastAsia="pl-PL"/>
          <w14:ligatures w14:val="none"/>
        </w:rPr>
        <w:t>Efekty projektu</w:t>
      </w:r>
      <w:r w:rsidRPr="006D5346">
        <w:rPr>
          <w:rFonts w:ascii="Roboto" w:eastAsia="Times New Roman" w:hAnsi="Roboto" w:cs="Times New Roman"/>
          <w:color w:val="2C363A"/>
          <w:kern w:val="0"/>
          <w:sz w:val="21"/>
          <w:szCs w:val="21"/>
          <w:lang w:eastAsia="pl-PL"/>
          <w14:ligatures w14:val="none"/>
        </w:rPr>
        <w:br/>
      </w:r>
      <w:r w:rsidRPr="006D5346">
        <w:rPr>
          <w:rFonts w:ascii="Roboto" w:eastAsia="Times New Roman" w:hAnsi="Roboto" w:cs="Times New Roman"/>
          <w:color w:val="2C363A"/>
          <w:kern w:val="0"/>
          <w:sz w:val="21"/>
          <w:szCs w:val="21"/>
          <w:lang w:eastAsia="pl-PL"/>
          <w14:ligatures w14:val="none"/>
        </w:rPr>
        <w:br/>
        <w:t>Realizacja projektu przyczyniła się do:</w:t>
      </w:r>
    </w:p>
    <w:p w14:paraId="6680F129" w14:textId="77777777" w:rsidR="006D5346" w:rsidRPr="006D5346" w:rsidRDefault="006D5346" w:rsidP="006D534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2C363A"/>
          <w:kern w:val="0"/>
          <w:sz w:val="21"/>
          <w:szCs w:val="21"/>
          <w:lang w:eastAsia="pl-PL"/>
          <w14:ligatures w14:val="none"/>
        </w:rPr>
      </w:pPr>
      <w:r w:rsidRPr="006D5346">
        <w:rPr>
          <w:rFonts w:ascii="Roboto" w:eastAsia="Times New Roman" w:hAnsi="Roboto" w:cs="Times New Roman"/>
          <w:color w:val="2C363A"/>
          <w:kern w:val="0"/>
          <w:sz w:val="21"/>
          <w:szCs w:val="21"/>
          <w:lang w:eastAsia="pl-PL"/>
          <w14:ligatures w14:val="none"/>
        </w:rPr>
        <w:t>ograniczenia obciążenia układu mięśniowo-szkieletowego pracowników,</w:t>
      </w:r>
    </w:p>
    <w:p w14:paraId="7BB0A07C" w14:textId="77777777" w:rsidR="006D5346" w:rsidRPr="006D5346" w:rsidRDefault="006D5346" w:rsidP="006D534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2C363A"/>
          <w:kern w:val="0"/>
          <w:sz w:val="21"/>
          <w:szCs w:val="21"/>
          <w:lang w:eastAsia="pl-PL"/>
          <w14:ligatures w14:val="none"/>
        </w:rPr>
      </w:pPr>
      <w:r w:rsidRPr="006D5346">
        <w:rPr>
          <w:rFonts w:ascii="Roboto" w:eastAsia="Times New Roman" w:hAnsi="Roboto" w:cs="Times New Roman"/>
          <w:color w:val="2C363A"/>
          <w:kern w:val="0"/>
          <w:sz w:val="21"/>
          <w:szCs w:val="21"/>
          <w:lang w:eastAsia="pl-PL"/>
          <w14:ligatures w14:val="none"/>
        </w:rPr>
        <w:t>zmniejszenia wysiłku fizycznego podczas opieki nad mieszkańcami,</w:t>
      </w:r>
    </w:p>
    <w:p w14:paraId="4209B925" w14:textId="77777777" w:rsidR="006D5346" w:rsidRPr="006D5346" w:rsidRDefault="006D5346" w:rsidP="006D534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2C363A"/>
          <w:kern w:val="0"/>
          <w:sz w:val="21"/>
          <w:szCs w:val="21"/>
          <w:lang w:eastAsia="pl-PL"/>
          <w14:ligatures w14:val="none"/>
        </w:rPr>
      </w:pPr>
      <w:r w:rsidRPr="006D5346">
        <w:rPr>
          <w:rFonts w:ascii="Roboto" w:eastAsia="Times New Roman" w:hAnsi="Roboto" w:cs="Times New Roman"/>
          <w:color w:val="2C363A"/>
          <w:kern w:val="0"/>
          <w:sz w:val="21"/>
          <w:szCs w:val="21"/>
          <w:lang w:eastAsia="pl-PL"/>
          <w14:ligatures w14:val="none"/>
        </w:rPr>
        <w:t>poprawy ergonomii stanowisk pracy,</w:t>
      </w:r>
    </w:p>
    <w:p w14:paraId="0A10A347" w14:textId="77777777" w:rsidR="006D5346" w:rsidRPr="006D5346" w:rsidRDefault="006D5346" w:rsidP="006D534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2C363A"/>
          <w:kern w:val="0"/>
          <w:sz w:val="21"/>
          <w:szCs w:val="21"/>
          <w:lang w:eastAsia="pl-PL"/>
          <w14:ligatures w14:val="none"/>
        </w:rPr>
      </w:pPr>
      <w:r w:rsidRPr="006D5346">
        <w:rPr>
          <w:rFonts w:ascii="Roboto" w:eastAsia="Times New Roman" w:hAnsi="Roboto" w:cs="Times New Roman"/>
          <w:color w:val="2C363A"/>
          <w:kern w:val="0"/>
          <w:sz w:val="21"/>
          <w:szCs w:val="21"/>
          <w:lang w:eastAsia="pl-PL"/>
          <w14:ligatures w14:val="none"/>
        </w:rPr>
        <w:t>zwiększenia poziomu bezpieczeństwa i higieny pracy opiekunów,</w:t>
      </w:r>
    </w:p>
    <w:p w14:paraId="3B547E4F" w14:textId="77777777" w:rsidR="006D5346" w:rsidRPr="006D5346" w:rsidRDefault="006D5346" w:rsidP="006D534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2C363A"/>
          <w:kern w:val="0"/>
          <w:sz w:val="21"/>
          <w:szCs w:val="21"/>
          <w:lang w:eastAsia="pl-PL"/>
          <w14:ligatures w14:val="none"/>
        </w:rPr>
      </w:pPr>
      <w:r w:rsidRPr="006D5346">
        <w:rPr>
          <w:rFonts w:ascii="Roboto" w:eastAsia="Times New Roman" w:hAnsi="Roboto" w:cs="Times New Roman"/>
          <w:color w:val="2C363A"/>
          <w:kern w:val="0"/>
          <w:sz w:val="21"/>
          <w:szCs w:val="21"/>
          <w:lang w:eastAsia="pl-PL"/>
          <w14:ligatures w14:val="none"/>
        </w:rPr>
        <w:t>ograniczenia ryzyka urazów związanych z ręcznym przemieszczaniem podopiecznych.</w:t>
      </w:r>
    </w:p>
    <w:p w14:paraId="282A5329" w14:textId="77777777" w:rsidR="00083932" w:rsidRDefault="00083932"/>
    <w:sectPr w:rsidR="000839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110897"/>
    <w:multiLevelType w:val="multilevel"/>
    <w:tmpl w:val="7EB09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286011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346"/>
    <w:rsid w:val="00083932"/>
    <w:rsid w:val="006D5346"/>
    <w:rsid w:val="00F321C7"/>
    <w:rsid w:val="00FF7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10670"/>
  <w15:chartTrackingRefBased/>
  <w15:docId w15:val="{2E456526-3696-464B-83A6-5946C7D4C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D53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D53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D53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D53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D53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D53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D53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D53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D53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D53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D53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D53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D534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D534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D534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D534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D534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D534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D53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D53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D53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D53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D53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D534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D534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D534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D53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D534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D53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205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 Sławik</dc:creator>
  <cp:keywords/>
  <dc:description/>
  <cp:lastModifiedBy>Marian Sławik</cp:lastModifiedBy>
  <cp:revision>1</cp:revision>
  <dcterms:created xsi:type="dcterms:W3CDTF">2026-09-11T19:05:00Z</dcterms:created>
  <dcterms:modified xsi:type="dcterms:W3CDTF">2026-09-11T19:10:00Z</dcterms:modified>
</cp:coreProperties>
</file>